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A7" w:rsidRDefault="00B17EE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Образец </w:t>
      </w:r>
    </w:p>
    <w:p w:rsidR="000E40A7" w:rsidRDefault="00B17EE9" w:rsidP="00397F41">
      <w:pPr>
        <w:spacing w:after="33"/>
      </w:pPr>
      <w:r>
        <w:rPr>
          <w:rFonts w:ascii="Times New Roman" w:eastAsia="Times New Roman" w:hAnsi="Times New Roman" w:cs="Times New Roman"/>
        </w:rPr>
        <w:t xml:space="preserve">Приложение 5  </w:t>
      </w:r>
    </w:p>
    <w:p w:rsidR="000E40A7" w:rsidRPr="00397F41" w:rsidRDefault="000E40A7">
      <w:pPr>
        <w:spacing w:after="0"/>
        <w:rPr>
          <w:sz w:val="12"/>
        </w:rPr>
      </w:pPr>
    </w:p>
    <w:p w:rsidR="000E40A7" w:rsidRDefault="00397F41" w:rsidP="00B17EE9">
      <w:pPr>
        <w:pStyle w:val="1"/>
        <w:spacing w:after="0"/>
        <w:ind w:left="-6" w:right="0" w:hanging="11"/>
        <w:jc w:val="both"/>
      </w:pPr>
      <w:r>
        <w:t>План проведения мероприятий</w:t>
      </w:r>
      <w:bookmarkStart w:id="0" w:name="_GoBack"/>
      <w:bookmarkEnd w:id="0"/>
      <w:r w:rsidR="00B17EE9">
        <w:t xml:space="preserve"> Проекта «Будь здоров!» на 2022/2023 учебный год </w:t>
      </w:r>
    </w:p>
    <w:p w:rsidR="00B17EE9" w:rsidRPr="00397F41" w:rsidRDefault="00B17EE9" w:rsidP="00B17EE9">
      <w:pPr>
        <w:rPr>
          <w:sz w:val="6"/>
        </w:rPr>
      </w:pPr>
    </w:p>
    <w:tbl>
      <w:tblPr>
        <w:tblStyle w:val="TableGrid"/>
        <w:tblW w:w="10230" w:type="dxa"/>
        <w:tblInd w:w="113" w:type="dxa"/>
        <w:tblCellMar>
          <w:top w:w="7" w:type="dxa"/>
          <w:left w:w="79" w:type="dxa"/>
          <w:right w:w="27" w:type="dxa"/>
        </w:tblCellMar>
        <w:tblLook w:val="04A0" w:firstRow="1" w:lastRow="0" w:firstColumn="1" w:lastColumn="0" w:noHBand="0" w:noVBand="1"/>
      </w:tblPr>
      <w:tblGrid>
        <w:gridCol w:w="540"/>
        <w:gridCol w:w="2036"/>
        <w:gridCol w:w="2126"/>
        <w:gridCol w:w="2271"/>
        <w:gridCol w:w="3257"/>
      </w:tblGrid>
      <w:tr w:rsidR="000E40A7" w:rsidTr="00397F41">
        <w:trPr>
          <w:trHeight w:val="10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п/п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Название мероприятия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Подготовительный уровень </w:t>
            </w:r>
          </w:p>
          <w:p w:rsidR="000E40A7" w:rsidRDefault="00B17EE9">
            <w:pPr>
              <w:ind w:left="207" w:right="217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(проводится самостоятельно)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сроки проведения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left="303" w:right="330" w:hanging="2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Городской уровень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сроки сдачи заявок/ дата  финала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spacing w:after="9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Баллы </w:t>
            </w:r>
          </w:p>
          <w:p w:rsidR="000E40A7" w:rsidRDefault="00B17EE9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(город) </w:t>
            </w:r>
          </w:p>
        </w:tc>
      </w:tr>
      <w:tr w:rsidR="000E40A7" w:rsidTr="00397F41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Открытие Соревнования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ноября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551AA4" w:rsidP="00551AA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551A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40A7" w:rsidTr="00397F41">
        <w:trPr>
          <w:trHeight w:val="12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Соревнования по нормам ГТО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AD446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1 по 14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ноября 2022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5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E40A7" w:rsidRDefault="00B17EE9">
            <w:pPr>
              <w:spacing w:after="8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Подача заявок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1</w:t>
            </w:r>
            <w:r w:rsidR="00AD4461">
              <w:rPr>
                <w:rFonts w:ascii="Times New Roman" w:eastAsia="Times New Roman" w:hAnsi="Times New Roman" w:cs="Times New Roman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2</w:t>
            </w:r>
            <w:r w:rsidR="00AD4461"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ноября 2022 г. </w:t>
            </w:r>
          </w:p>
          <w:p w:rsidR="000E40A7" w:rsidRDefault="00B17EE9">
            <w:pPr>
              <w:spacing w:after="2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---------------------------- 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Финал: 3 декабря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B17EE9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397F41">
        <w:trPr>
          <w:trHeight w:val="16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spacing w:after="18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конкурс  </w:t>
            </w:r>
          </w:p>
          <w:p w:rsidR="000E40A7" w:rsidRDefault="00B17EE9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Настольных игр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1</w:t>
            </w:r>
            <w:r w:rsidR="00AD4461">
              <w:rPr>
                <w:rFonts w:ascii="Times New Roman" w:eastAsia="Times New Roman" w:hAnsi="Times New Roman" w:cs="Times New Roman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2</w:t>
            </w:r>
            <w:r w:rsidR="00AD4461">
              <w:rPr>
                <w:rFonts w:ascii="Times New Roman" w:eastAsia="Times New Roman" w:hAnsi="Times New Roman" w:cs="Times New Roman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ноября 2022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E40A7" w:rsidRDefault="00B17EE9">
            <w:pPr>
              <w:spacing w:after="14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заявок </w:t>
            </w:r>
          </w:p>
          <w:p w:rsidR="000E40A7" w:rsidRDefault="00B17EE9">
            <w:pPr>
              <w:spacing w:line="249" w:lineRule="auto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2</w:t>
            </w:r>
            <w:r w:rsidR="00F01739"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="00C43DB3">
              <w:rPr>
                <w:rFonts w:ascii="Times New Roman" w:eastAsia="Times New Roman" w:hAnsi="Times New Roman" w:cs="Times New Roman"/>
                <w:sz w:val="18"/>
              </w:rPr>
              <w:t xml:space="preserve"> ноября по 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декабря 2022 г. </w:t>
            </w:r>
          </w:p>
          <w:p w:rsidR="000E40A7" w:rsidRDefault="00B17EE9">
            <w:pPr>
              <w:spacing w:after="22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 </w:t>
            </w:r>
          </w:p>
          <w:p w:rsidR="000E40A7" w:rsidRDefault="00B17EE9">
            <w:pPr>
              <w:spacing w:line="269" w:lineRule="auto"/>
              <w:ind w:left="29" w:right="125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Финал:  24 декабря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  <w:jc w:val="both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397F41">
        <w:trPr>
          <w:trHeight w:val="1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spacing w:after="21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конкурс </w:t>
            </w:r>
          </w:p>
          <w:p w:rsidR="000E40A7" w:rsidRDefault="00B17EE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Видеофильмов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AD44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6 по 23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декабря 2022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5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E40A7" w:rsidRDefault="00B17EE9">
            <w:pPr>
              <w:spacing w:after="4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работ </w:t>
            </w:r>
          </w:p>
          <w:p w:rsidR="000E40A7" w:rsidRDefault="00AD44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23 по 30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декабря 2022 г. </w:t>
            </w:r>
          </w:p>
          <w:p w:rsidR="000E40A7" w:rsidRDefault="00B17EE9">
            <w:pPr>
              <w:spacing w:after="2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----------------------------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Финал: 2</w:t>
            </w:r>
            <w:r w:rsidR="00EB44A6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397F41">
        <w:trPr>
          <w:trHeight w:val="12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Конкурс Агитбригад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2</w:t>
            </w:r>
            <w:r w:rsidR="008F4888">
              <w:rPr>
                <w:rFonts w:ascii="Times New Roman" w:eastAsia="Times New Roman" w:hAnsi="Times New Roman" w:cs="Times New Roman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30 декабря 2022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E40A7" w:rsidRDefault="00B17EE9">
            <w:pPr>
              <w:spacing w:after="7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работ </w:t>
            </w:r>
          </w:p>
          <w:p w:rsidR="000E40A7" w:rsidRDefault="008F4888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09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по 2</w:t>
            </w:r>
            <w:r w:rsidR="00152C48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января 2023 г. </w:t>
            </w:r>
          </w:p>
          <w:p w:rsidR="000E40A7" w:rsidRDefault="00B17EE9">
            <w:pPr>
              <w:spacing w:after="22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----------------------------  </w:t>
            </w:r>
          </w:p>
          <w:p w:rsidR="000E40A7" w:rsidRDefault="008F488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Финал: 6</w:t>
            </w:r>
            <w:r w:rsidR="00B17EE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февраля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F41" w:rsidRDefault="00B17EE9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397F41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6.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spacing w:after="16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Соревнование  </w:t>
            </w:r>
          </w:p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Папа, мама, я - спортивная семья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 w:rsidP="00152C48">
            <w:pPr>
              <w:ind w:right="184"/>
            </w:pPr>
            <w:r>
              <w:rPr>
                <w:rFonts w:ascii="Times New Roman" w:eastAsia="Times New Roman" w:hAnsi="Times New Roman" w:cs="Times New Roman"/>
                <w:sz w:val="18"/>
              </w:rPr>
              <w:t>с 1</w:t>
            </w:r>
            <w:r w:rsidR="008F4888">
              <w:rPr>
                <w:rFonts w:ascii="Times New Roman" w:eastAsia="Times New Roman" w:hAnsi="Times New Roman" w:cs="Times New Roman"/>
                <w:sz w:val="18"/>
              </w:rPr>
              <w:t>6 по 31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января  2023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5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E40A7" w:rsidRDefault="00B17EE9">
            <w:pPr>
              <w:spacing w:after="8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заявок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 1 по 11 февраля 2023 г. </w:t>
            </w:r>
          </w:p>
          <w:p w:rsidR="000E40A7" w:rsidRDefault="00B17EE9">
            <w:pPr>
              <w:spacing w:after="22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  </w:t>
            </w:r>
          </w:p>
          <w:p w:rsidR="000E40A7" w:rsidRDefault="008F4888">
            <w:pPr>
              <w:spacing w:line="269" w:lineRule="auto"/>
              <w:ind w:left="29" w:right="1223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Финал:  24</w:t>
            </w:r>
            <w:proofErr w:type="gramEnd"/>
            <w:r w:rsidR="00B17EE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февраля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397F41">
        <w:trPr>
          <w:trHeight w:val="8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7.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Финал муниципального этапа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  <w:r w:rsidR="008F4888"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марта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line="281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Определение победителей Проекта </w:t>
            </w:r>
          </w:p>
          <w:p w:rsidR="000E40A7" w:rsidRDefault="00B17EE9">
            <w:pPr>
              <w:spacing w:after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9370" cy="9144"/>
                      <wp:effectExtent l="0" t="0" r="0" b="0"/>
                      <wp:docPr id="4572" name="Group 4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9370" cy="9144"/>
                                <a:chOff x="0" y="0"/>
                                <a:chExt cx="1309370" cy="9144"/>
                              </a:xfrm>
                            </wpg:grpSpPr>
                            <wps:wsp>
                              <wps:cNvPr id="4823" name="Shape 4823"/>
                              <wps:cNvSpPr/>
                              <wps:spPr>
                                <a:xfrm>
                                  <a:off x="0" y="0"/>
                                  <a:ext cx="13093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9370" h="9144">
                                      <a:moveTo>
                                        <a:pt x="0" y="0"/>
                                      </a:moveTo>
                                      <a:lnTo>
                                        <a:pt x="1309370" y="0"/>
                                      </a:lnTo>
                                      <a:lnTo>
                                        <a:pt x="13093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4572" style="width:103.1pt;height:0.719971pt;mso-position-horizontal-relative:char;mso-position-vertical-relative:line" coordsize="13093,91">
                      <v:shape id="Shape 4824" style="position:absolute;width:13093;height:91;left:0;top:0;" coordsize="1309370,9144" path="m0,0l1309370,0l130937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E40A7" w:rsidRDefault="00B17EE9">
            <w:pPr>
              <w:spacing w:after="18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Награждение </w:t>
            </w:r>
          </w:p>
          <w:p w:rsidR="000E40A7" w:rsidRDefault="00B17EE9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победителей </w:t>
            </w:r>
          </w:p>
        </w:tc>
      </w:tr>
    </w:tbl>
    <w:p w:rsidR="00397F41" w:rsidRDefault="00B17EE9" w:rsidP="00B17EE9">
      <w:pPr>
        <w:spacing w:after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0E40A7" w:rsidRPr="00B17EE9" w:rsidRDefault="00B17EE9" w:rsidP="00B17EE9">
      <w:pPr>
        <w:spacing w:after="0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Примечание:  </w:t>
      </w:r>
      <w:r>
        <w:rPr>
          <w:rFonts w:ascii="Times New Roman" w:eastAsia="Times New Roman" w:hAnsi="Times New Roman" w:cs="Times New Roman"/>
          <w:sz w:val="24"/>
        </w:rPr>
        <w:t>Оргкомитет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оставляет за собой право изменять даты проведения мероприятий Проекта.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0E40A7" w:rsidRPr="00B17EE9" w:rsidSect="00397F41">
      <w:pgSz w:w="11906" w:h="16838"/>
      <w:pgMar w:top="1440" w:right="566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7"/>
    <w:rsid w:val="000E40A7"/>
    <w:rsid w:val="000E55F4"/>
    <w:rsid w:val="00152C48"/>
    <w:rsid w:val="002333E0"/>
    <w:rsid w:val="00397F41"/>
    <w:rsid w:val="00551AA4"/>
    <w:rsid w:val="0081093A"/>
    <w:rsid w:val="008F4888"/>
    <w:rsid w:val="00AD4461"/>
    <w:rsid w:val="00B17EE9"/>
    <w:rsid w:val="00C43DB3"/>
    <w:rsid w:val="00D96CFE"/>
    <w:rsid w:val="00EB44A6"/>
    <w:rsid w:val="00F0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AD0B"/>
  <w15:docId w15:val="{090794F7-7C6F-418D-BB8E-D757DF6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" w:line="271" w:lineRule="auto"/>
      <w:ind w:left="10" w:right="533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Sergey</dc:creator>
  <cp:keywords/>
  <cp:lastModifiedBy>User</cp:lastModifiedBy>
  <cp:revision>2</cp:revision>
  <dcterms:created xsi:type="dcterms:W3CDTF">2022-09-05T08:57:00Z</dcterms:created>
  <dcterms:modified xsi:type="dcterms:W3CDTF">2022-09-05T08:57:00Z</dcterms:modified>
</cp:coreProperties>
</file>